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8B" w:rsidRDefault="00FB078B" w:rsidP="00FB078B">
      <w:pPr>
        <w:pStyle w:val="DefaultText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b/>
              <w:bCs/>
              <w:sz w:val="20"/>
            </w:rPr>
            <w:t>DELHI</w:t>
          </w:r>
        </w:smartTag>
      </w:smartTag>
      <w:r>
        <w:rPr>
          <w:rFonts w:ascii="Verdana" w:hAnsi="Verdana" w:cs="Verdana"/>
          <w:b/>
          <w:bCs/>
          <w:sz w:val="20"/>
        </w:rPr>
        <w:t xml:space="preserve"> URBAN SHELTER IMPROVEMENT BOARD</w:t>
      </w:r>
    </w:p>
    <w:p w:rsidR="00FB078B" w:rsidRDefault="00FB078B" w:rsidP="00FB078B">
      <w:pPr>
        <w:pStyle w:val="DefaultText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Govt. OF NCT of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b/>
              <w:bCs/>
              <w:sz w:val="20"/>
            </w:rPr>
            <w:t>DELHI</w:t>
          </w:r>
        </w:smartTag>
      </w:smartTag>
    </w:p>
    <w:p w:rsidR="00FB078B" w:rsidRDefault="00FB078B" w:rsidP="00FB078B">
      <w:pPr>
        <w:pStyle w:val="DefaultText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Executive Engineer DD-VII,</w:t>
      </w:r>
    </w:p>
    <w:p w:rsidR="00FB078B" w:rsidRDefault="00FB078B" w:rsidP="00FB078B">
      <w:pPr>
        <w:pStyle w:val="DefaultText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1. </w:t>
      </w:r>
      <w:proofErr w:type="spellStart"/>
      <w:r>
        <w:rPr>
          <w:rFonts w:ascii="Verdana" w:hAnsi="Verdana" w:cs="Verdana"/>
          <w:b/>
          <w:bCs/>
          <w:sz w:val="20"/>
        </w:rPr>
        <w:t>Kilokri</w:t>
      </w:r>
      <w:proofErr w:type="gramStart"/>
      <w:r>
        <w:rPr>
          <w:rFonts w:ascii="Verdana" w:hAnsi="Verdana" w:cs="Verdana"/>
          <w:b/>
          <w:bCs/>
          <w:sz w:val="20"/>
        </w:rPr>
        <w:t>,Opposite</w:t>
      </w:r>
      <w:proofErr w:type="spellEnd"/>
      <w:proofErr w:type="gramEnd"/>
      <w:r>
        <w:rPr>
          <w:rFonts w:ascii="Verdana" w:hAnsi="Verdana" w:cs="Verdana"/>
          <w:b/>
          <w:bCs/>
          <w:sz w:val="20"/>
        </w:rPr>
        <w:t xml:space="preserve"> Maharani </w:t>
      </w:r>
      <w:proofErr w:type="spellStart"/>
      <w:r>
        <w:rPr>
          <w:rFonts w:ascii="Verdana" w:hAnsi="Verdana" w:cs="Verdana"/>
          <w:b/>
          <w:bCs/>
          <w:sz w:val="20"/>
        </w:rPr>
        <w:t>Bagh</w:t>
      </w:r>
      <w:proofErr w:type="spellEnd"/>
      <w:r>
        <w:rPr>
          <w:rFonts w:ascii="Verdana" w:hAnsi="Verdana" w:cs="Verdana"/>
          <w:b/>
          <w:bCs/>
          <w:sz w:val="20"/>
        </w:rPr>
        <w:t>, NEW DELHI</w:t>
      </w:r>
    </w:p>
    <w:p w:rsidR="00FB078B" w:rsidRDefault="00FB078B" w:rsidP="00FB078B">
      <w:pPr>
        <w:pStyle w:val="DefaultText"/>
        <w:rPr>
          <w:rFonts w:ascii="Verdana" w:hAnsi="Verdana" w:cs="Verdana"/>
          <w:b/>
          <w:bCs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b/>
          <w:bCs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No.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                                           DATE: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FROM :</w:t>
      </w:r>
      <w:proofErr w:type="gramEnd"/>
      <w:r>
        <w:rPr>
          <w:rFonts w:ascii="Verdana" w:hAnsi="Verdana" w:cs="Verdana"/>
          <w:sz w:val="20"/>
        </w:rPr>
        <w:t xml:space="preserve">   Executive Engineer-DD-VII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   TEL.NO.26346532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To,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M/s MTNL</w:t>
      </w:r>
      <w:proofErr w:type="gramStart"/>
      <w:r>
        <w:rPr>
          <w:rFonts w:ascii="Verdana" w:hAnsi="Verdana" w:cs="Verdana"/>
          <w:sz w:val="20"/>
        </w:rPr>
        <w:t>,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0"/>
            </w:rPr>
            <w:t>DELHI</w:t>
          </w:r>
        </w:smartTag>
      </w:smartTag>
      <w:proofErr w:type="gramEnd"/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proofErr w:type="spellStart"/>
      <w:r>
        <w:rPr>
          <w:rFonts w:ascii="Verdana" w:hAnsi="Verdana" w:cs="Verdana"/>
          <w:sz w:val="20"/>
        </w:rPr>
        <w:t>Okhla</w:t>
      </w:r>
      <w:proofErr w:type="spellEnd"/>
      <w:r>
        <w:rPr>
          <w:rFonts w:ascii="Verdana" w:hAnsi="Verdana" w:cs="Verdana"/>
          <w:sz w:val="20"/>
        </w:rPr>
        <w:t xml:space="preserve"> Exchange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New Delhi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sz w:val="20"/>
        </w:rPr>
        <w:t xml:space="preserve">SUBJECT: </w:t>
      </w:r>
      <w:r>
        <w:rPr>
          <w:rFonts w:ascii="Verdana" w:hAnsi="Verdana" w:cs="Verdana"/>
          <w:sz w:val="20"/>
          <w:u w:val="single"/>
        </w:rPr>
        <w:t xml:space="preserve">CONVERSION OF THE EXISTING PLAN TO TRI-BAND DG </w:t>
      </w:r>
      <w:proofErr w:type="gramStart"/>
      <w:r>
        <w:rPr>
          <w:rFonts w:ascii="Verdana" w:hAnsi="Verdana" w:cs="Verdana"/>
          <w:sz w:val="20"/>
          <w:u w:val="single"/>
        </w:rPr>
        <w:t xml:space="preserve">PLAN </w:t>
      </w:r>
      <w:r>
        <w:rPr>
          <w:rFonts w:ascii="Verdana" w:hAnsi="Verdana" w:cs="Verdana"/>
          <w:b/>
          <w:bCs/>
          <w:sz w:val="20"/>
          <w:u w:val="single"/>
        </w:rPr>
        <w:t xml:space="preserve"> ON</w:t>
      </w:r>
      <w:proofErr w:type="gramEnd"/>
      <w:r>
        <w:rPr>
          <w:rFonts w:ascii="Verdana" w:hAnsi="Verdana" w:cs="Verdana"/>
          <w:b/>
          <w:bCs/>
          <w:sz w:val="20"/>
          <w:u w:val="single"/>
        </w:rPr>
        <w:t xml:space="preserve"> Tel.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bCs/>
          <w:sz w:val="20"/>
        </w:rPr>
        <w:t xml:space="preserve">               </w:t>
      </w:r>
      <w:r>
        <w:rPr>
          <w:rFonts w:ascii="Verdana" w:hAnsi="Verdana" w:cs="Verdana"/>
          <w:b/>
          <w:bCs/>
          <w:sz w:val="20"/>
          <w:u w:val="single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  <w:u w:val="single"/>
        </w:rPr>
        <w:t>Nos. 26346532.</w:t>
      </w:r>
      <w:proofErr w:type="gramEnd"/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</w:t>
      </w:r>
      <w:r>
        <w:rPr>
          <w:rFonts w:ascii="Verdana" w:hAnsi="Verdana" w:cs="Verdana"/>
          <w:sz w:val="20"/>
        </w:rPr>
        <w:tab/>
        <w:t xml:space="preserve">     </w:t>
      </w:r>
    </w:p>
    <w:p w:rsidR="00FB078B" w:rsidRDefault="00FB078B" w:rsidP="00FB078B">
      <w:pPr>
        <w:pStyle w:val="DefaultText"/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sz w:val="20"/>
        </w:rPr>
        <w:t xml:space="preserve">Kind </w:t>
      </w:r>
      <w:proofErr w:type="gramStart"/>
      <w:r>
        <w:rPr>
          <w:rFonts w:ascii="Verdana" w:hAnsi="Verdana" w:cs="Verdana"/>
          <w:sz w:val="20"/>
        </w:rPr>
        <w:t>Attention :</w:t>
      </w:r>
      <w:proofErr w:type="gramEnd"/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  <w:u w:val="single"/>
        </w:rPr>
        <w:t>General Manager(Corporate Sales)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                                  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Dear Sir,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ab/>
        <w:t xml:space="preserve">  This is with reference to Circular No. F1</w:t>
      </w:r>
      <w:proofErr w:type="gramStart"/>
      <w:r>
        <w:rPr>
          <w:rFonts w:ascii="Verdana" w:hAnsi="Verdana" w:cs="Verdana"/>
          <w:sz w:val="20"/>
        </w:rPr>
        <w:t>.(</w:t>
      </w:r>
      <w:proofErr w:type="gramEnd"/>
      <w:r>
        <w:rPr>
          <w:rFonts w:ascii="Verdana" w:hAnsi="Verdana" w:cs="Verdana"/>
          <w:sz w:val="20"/>
        </w:rPr>
        <w:t xml:space="preserve">43)/2005/IT/4486 dated </w:t>
      </w:r>
      <w:smartTag w:uri="urn:schemas-microsoft-com:office:smarttags" w:element="date">
        <w:smartTagPr>
          <w:attr w:name="Month" w:val="9"/>
          <w:attr w:name="Day" w:val="29"/>
          <w:attr w:name="Year" w:val="2006"/>
        </w:smartTagPr>
        <w:r>
          <w:rPr>
            <w:rFonts w:ascii="Verdana" w:hAnsi="Verdana" w:cs="Verdana"/>
            <w:sz w:val="20"/>
          </w:rPr>
          <w:t>29/09/2006</w:t>
        </w:r>
      </w:smartTag>
      <w:r>
        <w:rPr>
          <w:rFonts w:ascii="Verdana" w:hAnsi="Verdana" w:cs="Verdana"/>
          <w:sz w:val="20"/>
        </w:rPr>
        <w:t xml:space="preserve"> wherein access to NIC Centralized application server and internet access is provided through Tri-B Dg plan. Delhi Shelter Improvement </w:t>
      </w:r>
      <w:proofErr w:type="gramStart"/>
      <w:r>
        <w:rPr>
          <w:rFonts w:ascii="Verdana" w:hAnsi="Verdana" w:cs="Verdana"/>
          <w:sz w:val="20"/>
        </w:rPr>
        <w:t>Board(</w:t>
      </w:r>
      <w:proofErr w:type="gramEnd"/>
      <w:r>
        <w:rPr>
          <w:rFonts w:ascii="Verdana" w:hAnsi="Verdana" w:cs="Verdana"/>
          <w:sz w:val="20"/>
        </w:rPr>
        <w:t>DUSIB) has decided to convert  broadband connection into TRI BAND DG plan as per the details below :</w:t>
      </w:r>
    </w:p>
    <w:p w:rsidR="00FB078B" w:rsidRDefault="00FB078B" w:rsidP="00FB078B">
      <w:pPr>
        <w:ind w:firstLine="720"/>
        <w:jc w:val="both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115"/>
        <w:gridCol w:w="2216"/>
        <w:gridCol w:w="2936"/>
      </w:tblGrid>
      <w:tr w:rsidR="00FB078B" w:rsidTr="00FB078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Verdana" w:hAnsi="Verdana" w:cs="Verdana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Sl</w:t>
            </w:r>
            <w:proofErr w:type="spellEnd"/>
            <w:r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 /Location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 No.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FB078B" w:rsidTr="00FB078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8B" w:rsidRDefault="00FB07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Executive Engineer DD-VII, Maharani </w:t>
            </w:r>
            <w:proofErr w:type="spellStart"/>
            <w:r>
              <w:rPr>
                <w:sz w:val="28"/>
                <w:szCs w:val="28"/>
              </w:rPr>
              <w:t>Bagh</w:t>
            </w:r>
            <w:proofErr w:type="spellEnd"/>
          </w:p>
          <w:p w:rsidR="00FB078B" w:rsidRDefault="00FB07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011-26346532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8B" w:rsidRDefault="00FB078B">
            <w:pPr>
              <w:snapToGrid w:val="0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Conversion of </w:t>
            </w:r>
            <w:proofErr w:type="gramStart"/>
            <w:r>
              <w:rPr>
                <w:sz w:val="28"/>
                <w:szCs w:val="28"/>
              </w:rPr>
              <w:t>existing  MTNL</w:t>
            </w:r>
            <w:proofErr w:type="gramEnd"/>
            <w:r>
              <w:rPr>
                <w:sz w:val="28"/>
                <w:szCs w:val="28"/>
              </w:rPr>
              <w:t xml:space="preserve"> Broad Band Connection to Tri Band DG Plan. (UL)</w:t>
            </w:r>
          </w:p>
        </w:tc>
      </w:tr>
    </w:tbl>
    <w:p w:rsidR="00FB078B" w:rsidRDefault="00FB078B" w:rsidP="00FB078B">
      <w:pPr>
        <w:pStyle w:val="DefaultText"/>
        <w:jc w:val="both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You are requested to convert 1 </w:t>
      </w:r>
      <w:proofErr w:type="gramStart"/>
      <w:r>
        <w:rPr>
          <w:rFonts w:ascii="Verdana" w:hAnsi="Verdana" w:cs="Verdana"/>
          <w:sz w:val="20"/>
        </w:rPr>
        <w:t>No  Broad</w:t>
      </w:r>
      <w:proofErr w:type="gramEnd"/>
      <w:r>
        <w:rPr>
          <w:rFonts w:ascii="Verdana" w:hAnsi="Verdana" w:cs="Verdana"/>
          <w:sz w:val="20"/>
        </w:rPr>
        <w:t xml:space="preserve"> Band Tri-B DG plan as per detail above to accesses NIC Server. The charges may be levied through the telephone bills.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Thanking you, with regards,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Yours faithfully, </w:t>
      </w:r>
      <w:r>
        <w:rPr>
          <w:rFonts w:ascii="Verdana" w:hAnsi="Verdana" w:cs="Verdana"/>
          <w:sz w:val="20"/>
        </w:rPr>
        <w:tab/>
        <w:t xml:space="preserve">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    </w:t>
      </w: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</w:p>
    <w:p w:rsidR="00FB078B" w:rsidRDefault="00FB078B" w:rsidP="00FB078B">
      <w:pPr>
        <w:pStyle w:val="DefaultTex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Executive Engineer–DD-VII</w:t>
      </w:r>
    </w:p>
    <w:p w:rsidR="00FB078B" w:rsidRDefault="00FB078B" w:rsidP="00FB078B">
      <w:pPr>
        <w:pStyle w:val="DefaultText"/>
        <w:numPr>
          <w:ilvl w:val="0"/>
          <w:numId w:val="1"/>
        </w:numPr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Kilokri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Opp</w:t>
      </w:r>
      <w:proofErr w:type="spellEnd"/>
      <w:r>
        <w:rPr>
          <w:rFonts w:ascii="Verdana" w:hAnsi="Verdana" w:cs="Verdana"/>
          <w:sz w:val="20"/>
        </w:rPr>
        <w:t xml:space="preserve"> Maharani </w:t>
      </w:r>
      <w:proofErr w:type="spellStart"/>
      <w:r>
        <w:rPr>
          <w:rFonts w:ascii="Verdana" w:hAnsi="Verdana" w:cs="Verdana"/>
          <w:sz w:val="20"/>
        </w:rPr>
        <w:t>Bagh</w:t>
      </w:r>
      <w:proofErr w:type="spellEnd"/>
      <w:r>
        <w:rPr>
          <w:rFonts w:ascii="Verdana" w:hAnsi="Verdana" w:cs="Verdana"/>
          <w:sz w:val="20"/>
        </w:rPr>
        <w:t xml:space="preserve">                                                                                               New Delhi</w:t>
      </w:r>
    </w:p>
    <w:p w:rsidR="00944E56" w:rsidRDefault="00944E56">
      <w:bookmarkStart w:id="0" w:name="_GoBack"/>
      <w:bookmarkEnd w:id="0"/>
    </w:p>
    <w:sectPr w:rsidR="00944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393"/>
    <w:multiLevelType w:val="hybridMultilevel"/>
    <w:tmpl w:val="4D366EA0"/>
    <w:lvl w:ilvl="0" w:tplc="04382810">
      <w:start w:val="1"/>
      <w:numFmt w:val="decimal"/>
      <w:lvlText w:val="%1."/>
      <w:lvlJc w:val="left"/>
      <w:pPr>
        <w:ind w:left="6390" w:hanging="360"/>
      </w:p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>
      <w:start w:val="1"/>
      <w:numFmt w:val="lowerLetter"/>
      <w:lvlText w:val="%5."/>
      <w:lvlJc w:val="left"/>
      <w:pPr>
        <w:ind w:left="9270" w:hanging="360"/>
      </w:pPr>
    </w:lvl>
    <w:lvl w:ilvl="5" w:tplc="0409001B">
      <w:start w:val="1"/>
      <w:numFmt w:val="lowerRoman"/>
      <w:lvlText w:val="%6."/>
      <w:lvlJc w:val="right"/>
      <w:pPr>
        <w:ind w:left="9990" w:hanging="180"/>
      </w:pPr>
    </w:lvl>
    <w:lvl w:ilvl="6" w:tplc="0409000F">
      <w:start w:val="1"/>
      <w:numFmt w:val="decimal"/>
      <w:lvlText w:val="%7."/>
      <w:lvlJc w:val="left"/>
      <w:pPr>
        <w:ind w:left="10710" w:hanging="360"/>
      </w:pPr>
    </w:lvl>
    <w:lvl w:ilvl="7" w:tplc="04090019">
      <w:start w:val="1"/>
      <w:numFmt w:val="lowerLetter"/>
      <w:lvlText w:val="%8."/>
      <w:lvlJc w:val="left"/>
      <w:pPr>
        <w:ind w:left="11430" w:hanging="360"/>
      </w:pPr>
    </w:lvl>
    <w:lvl w:ilvl="8" w:tplc="0409001B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3C"/>
    <w:rsid w:val="00944E56"/>
    <w:rsid w:val="009A2F3C"/>
    <w:rsid w:val="00F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8B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B078B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8B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FB078B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2013-02-12T11:57:00Z</dcterms:created>
  <dcterms:modified xsi:type="dcterms:W3CDTF">2013-02-12T11:57:00Z</dcterms:modified>
</cp:coreProperties>
</file>